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A46" w:rsidRDefault="00D13600" w:rsidP="004F4A46">
      <w:pPr>
        <w:spacing w:after="0" w:line="240" w:lineRule="auto"/>
        <w:rPr>
          <w:rFonts w:ascii="Times New Roman" w:hAnsi="Times New Roman" w:cs="Times New Roman"/>
        </w:rPr>
      </w:pPr>
      <w:r>
        <w:rPr>
          <w:rFonts w:ascii="Times New Roman" w:hAnsi="Times New Roman" w:cs="Times New Roman"/>
        </w:rPr>
        <w:t>2</w:t>
      </w:r>
      <w:r w:rsidRPr="00D13600">
        <w:rPr>
          <w:rFonts w:ascii="Times New Roman" w:hAnsi="Times New Roman" w:cs="Times New Roman"/>
          <w:vertAlign w:val="superscript"/>
        </w:rPr>
        <w:t>nd</w:t>
      </w:r>
      <w:r>
        <w:rPr>
          <w:rFonts w:ascii="Times New Roman" w:hAnsi="Times New Roman" w:cs="Times New Roman"/>
        </w:rPr>
        <w:t xml:space="preserve"> </w:t>
      </w:r>
      <w:bookmarkStart w:id="0" w:name="_GoBack"/>
      <w:bookmarkEnd w:id="0"/>
      <w:r w:rsidR="006C4C18">
        <w:rPr>
          <w:rFonts w:ascii="Times New Roman" w:hAnsi="Times New Roman" w:cs="Times New Roman"/>
        </w:rPr>
        <w:t xml:space="preserve">December </w:t>
      </w:r>
      <w:r w:rsidR="004F4A46">
        <w:rPr>
          <w:rFonts w:ascii="Times New Roman" w:hAnsi="Times New Roman" w:cs="Times New Roman"/>
        </w:rPr>
        <w:t>2020</w:t>
      </w:r>
    </w:p>
    <w:p w:rsidR="004F4A46" w:rsidRDefault="004F4A46" w:rsidP="004F4A46">
      <w:pPr>
        <w:spacing w:after="0" w:line="240" w:lineRule="auto"/>
        <w:rPr>
          <w:rFonts w:ascii="Times New Roman" w:hAnsi="Times New Roman" w:cs="Times New Roman"/>
        </w:rPr>
      </w:pPr>
    </w:p>
    <w:p w:rsidR="004F4A46" w:rsidRDefault="004F4A46" w:rsidP="004F4A46">
      <w:pPr>
        <w:spacing w:after="0" w:line="240" w:lineRule="auto"/>
        <w:rPr>
          <w:rFonts w:ascii="Times New Roman" w:hAnsi="Times New Roman" w:cs="Times New Roman"/>
        </w:rPr>
      </w:pPr>
    </w:p>
    <w:p w:rsidR="004F4A46" w:rsidRPr="004F4A46" w:rsidRDefault="004F4A46" w:rsidP="004F4A46">
      <w:pPr>
        <w:spacing w:after="0" w:line="240" w:lineRule="auto"/>
        <w:rPr>
          <w:rFonts w:ascii="Times New Roman" w:hAnsi="Times New Roman" w:cs="Times New Roman"/>
        </w:rPr>
      </w:pPr>
      <w:r w:rsidRPr="004F4A46">
        <w:rPr>
          <w:rFonts w:ascii="Times New Roman" w:hAnsi="Times New Roman" w:cs="Times New Roman"/>
        </w:rPr>
        <w:t>Dear Parent/Carer,</w:t>
      </w:r>
    </w:p>
    <w:p w:rsidR="004F4A46" w:rsidRPr="004F4A46" w:rsidRDefault="004F4A46" w:rsidP="004F4A46">
      <w:pPr>
        <w:spacing w:after="0" w:line="240" w:lineRule="auto"/>
        <w:rPr>
          <w:rFonts w:ascii="Times New Roman" w:hAnsi="Times New Roman" w:cs="Times New Roman"/>
        </w:rPr>
      </w:pPr>
    </w:p>
    <w:p w:rsidR="004F4A46" w:rsidRPr="004F4A46" w:rsidRDefault="004F4A46" w:rsidP="004F4A46">
      <w:pPr>
        <w:spacing w:after="0" w:line="240" w:lineRule="auto"/>
        <w:rPr>
          <w:rFonts w:ascii="Times New Roman" w:hAnsi="Times New Roman" w:cs="Times New Roman"/>
          <w:b/>
          <w:color w:val="000000" w:themeColor="text1"/>
        </w:rPr>
      </w:pPr>
      <w:r w:rsidRPr="004F4A46">
        <w:rPr>
          <w:rFonts w:ascii="Times New Roman" w:hAnsi="Times New Roman" w:cs="Times New Roman"/>
          <w:b/>
          <w:color w:val="000000" w:themeColor="text1"/>
        </w:rPr>
        <w:t>PARENT TRUSTEE/LOCAL GOVERNING COMMITTEE MEMBER ELECTION</w:t>
      </w:r>
    </w:p>
    <w:p w:rsidR="004F4A46" w:rsidRPr="004F4A46" w:rsidRDefault="004F4A46" w:rsidP="004F4A46">
      <w:pPr>
        <w:spacing w:after="0" w:line="240" w:lineRule="auto"/>
        <w:rPr>
          <w:rFonts w:ascii="Times New Roman" w:hAnsi="Times New Roman" w:cs="Times New Roman"/>
          <w:b/>
        </w:rPr>
      </w:pPr>
    </w:p>
    <w:p w:rsidR="004F4A46" w:rsidRPr="004F4A46" w:rsidRDefault="004F4A46" w:rsidP="004F4A46">
      <w:pPr>
        <w:spacing w:after="0" w:line="240" w:lineRule="auto"/>
        <w:rPr>
          <w:rFonts w:ascii="Times New Roman" w:hAnsi="Times New Roman" w:cs="Times New Roman"/>
        </w:rPr>
      </w:pPr>
      <w:r w:rsidRPr="004F4A46">
        <w:rPr>
          <w:rFonts w:ascii="Times New Roman" w:hAnsi="Times New Roman" w:cs="Times New Roman"/>
        </w:rPr>
        <w:t>I am writing to you to invite you to stand for election as a parent govern</w:t>
      </w:r>
      <w:r>
        <w:rPr>
          <w:rFonts w:ascii="Times New Roman" w:hAnsi="Times New Roman" w:cs="Times New Roman"/>
        </w:rPr>
        <w:t>or</w:t>
      </w:r>
      <w:r w:rsidRPr="004F4A46">
        <w:rPr>
          <w:rFonts w:ascii="Times New Roman" w:hAnsi="Times New Roman" w:cs="Times New Roman"/>
        </w:rPr>
        <w:t xml:space="preserve">, or nominate another parent to do so. In our school we have provision for </w:t>
      </w:r>
      <w:r>
        <w:rPr>
          <w:rFonts w:ascii="Times New Roman" w:hAnsi="Times New Roman" w:cs="Times New Roman"/>
        </w:rPr>
        <w:t>two</w:t>
      </w:r>
      <w:r w:rsidRPr="004F4A46">
        <w:rPr>
          <w:rFonts w:ascii="Times New Roman" w:hAnsi="Times New Roman" w:cs="Times New Roman"/>
        </w:rPr>
        <w:t xml:space="preserve"> parent govern</w:t>
      </w:r>
      <w:r>
        <w:rPr>
          <w:rFonts w:ascii="Times New Roman" w:hAnsi="Times New Roman" w:cs="Times New Roman"/>
        </w:rPr>
        <w:t xml:space="preserve">ors </w:t>
      </w:r>
      <w:r w:rsidRPr="004F4A46">
        <w:rPr>
          <w:rFonts w:ascii="Times New Roman" w:hAnsi="Times New Roman" w:cs="Times New Roman"/>
        </w:rPr>
        <w:t xml:space="preserve">and there are currently </w:t>
      </w:r>
      <w:r>
        <w:rPr>
          <w:rFonts w:ascii="Times New Roman" w:hAnsi="Times New Roman" w:cs="Times New Roman"/>
        </w:rPr>
        <w:t xml:space="preserve">two </w:t>
      </w:r>
      <w:r w:rsidRPr="004F4A46">
        <w:rPr>
          <w:rFonts w:ascii="Times New Roman" w:hAnsi="Times New Roman" w:cs="Times New Roman"/>
        </w:rPr>
        <w:t>vacancies.</w:t>
      </w:r>
    </w:p>
    <w:p w:rsidR="004F4A46" w:rsidRPr="004F4A46" w:rsidRDefault="004F4A46" w:rsidP="004F4A46">
      <w:pPr>
        <w:spacing w:after="0" w:line="240" w:lineRule="auto"/>
        <w:rPr>
          <w:rFonts w:ascii="Times New Roman" w:hAnsi="Times New Roman" w:cs="Times New Roman"/>
        </w:rPr>
      </w:pP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r w:rsidRPr="004F4A46">
        <w:rPr>
          <w:rFonts w:ascii="Times New Roman" w:eastAsia="Calibri" w:hAnsi="Times New Roman" w:cs="Times New Roman"/>
        </w:rPr>
        <w:t xml:space="preserve">The </w:t>
      </w:r>
      <w:r>
        <w:rPr>
          <w:rFonts w:ascii="Times New Roman" w:eastAsia="Calibri" w:hAnsi="Times New Roman" w:cs="Times New Roman"/>
        </w:rPr>
        <w:t>Governing Committee</w:t>
      </w:r>
      <w:r w:rsidRPr="004F4A46">
        <w:rPr>
          <w:rFonts w:ascii="Times New Roman" w:eastAsia="Calibri" w:hAnsi="Times New Roman" w:cs="Times New Roman"/>
        </w:rPr>
        <w:t>, with the headteacher, ha</w:t>
      </w:r>
      <w:r>
        <w:rPr>
          <w:rFonts w:ascii="Times New Roman" w:eastAsia="Calibri" w:hAnsi="Times New Roman" w:cs="Times New Roman"/>
        </w:rPr>
        <w:t>ve</w:t>
      </w:r>
      <w:r w:rsidRPr="004F4A46">
        <w:rPr>
          <w:rFonts w:ascii="Times New Roman" w:eastAsia="Calibri" w:hAnsi="Times New Roman" w:cs="Times New Roman"/>
        </w:rPr>
        <w:t xml:space="preserve"> overall responsibility for the running of the school. The </w:t>
      </w:r>
      <w:r>
        <w:rPr>
          <w:rFonts w:ascii="Times New Roman" w:eastAsia="Calibri" w:hAnsi="Times New Roman" w:cs="Times New Roman"/>
        </w:rPr>
        <w:t xml:space="preserve">Governing Committee </w:t>
      </w:r>
      <w:r w:rsidRPr="004F4A46">
        <w:rPr>
          <w:rFonts w:ascii="Times New Roman" w:eastAsia="Calibri" w:hAnsi="Times New Roman" w:cs="Times New Roman"/>
        </w:rPr>
        <w:t>have three core strategic functions:</w:t>
      </w: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p>
    <w:p w:rsidR="004F4A46" w:rsidRPr="004F4A46" w:rsidRDefault="004F4A46" w:rsidP="004F4A46">
      <w:pPr>
        <w:numPr>
          <w:ilvl w:val="0"/>
          <w:numId w:val="1"/>
        </w:numPr>
        <w:autoSpaceDE w:val="0"/>
        <w:autoSpaceDN w:val="0"/>
        <w:adjustRightInd w:val="0"/>
        <w:spacing w:after="0" w:line="240" w:lineRule="auto"/>
        <w:contextualSpacing/>
        <w:jc w:val="both"/>
        <w:rPr>
          <w:rFonts w:ascii="Times New Roman" w:eastAsia="Calibri" w:hAnsi="Times New Roman" w:cs="Times New Roman"/>
        </w:rPr>
      </w:pPr>
      <w:r w:rsidRPr="004F4A46">
        <w:rPr>
          <w:rFonts w:ascii="Times New Roman" w:eastAsia="Calibri" w:hAnsi="Times New Roman" w:cs="Times New Roman"/>
        </w:rPr>
        <w:t>Ensuring clarity of vision, ethos and strategic direction;</w:t>
      </w:r>
    </w:p>
    <w:p w:rsidR="004F4A46" w:rsidRPr="004F4A46" w:rsidRDefault="004F4A46" w:rsidP="004F4A46">
      <w:pPr>
        <w:numPr>
          <w:ilvl w:val="0"/>
          <w:numId w:val="1"/>
        </w:numPr>
        <w:autoSpaceDE w:val="0"/>
        <w:autoSpaceDN w:val="0"/>
        <w:adjustRightInd w:val="0"/>
        <w:spacing w:after="0" w:line="240" w:lineRule="auto"/>
        <w:contextualSpacing/>
        <w:jc w:val="both"/>
        <w:rPr>
          <w:rFonts w:ascii="Times New Roman" w:eastAsia="Calibri" w:hAnsi="Times New Roman" w:cs="Times New Roman"/>
        </w:rPr>
      </w:pPr>
      <w:r w:rsidRPr="004F4A46">
        <w:rPr>
          <w:rFonts w:ascii="Times New Roman" w:eastAsia="Calibri" w:hAnsi="Times New Roman" w:cs="Times New Roman"/>
        </w:rPr>
        <w:t>Holding the headteacher to account for the educational performance of the school and its pupils; and</w:t>
      </w:r>
    </w:p>
    <w:p w:rsidR="004F4A46" w:rsidRPr="004F4A46" w:rsidRDefault="004F4A46" w:rsidP="004F4A46">
      <w:pPr>
        <w:numPr>
          <w:ilvl w:val="0"/>
          <w:numId w:val="1"/>
        </w:numPr>
        <w:autoSpaceDE w:val="0"/>
        <w:autoSpaceDN w:val="0"/>
        <w:adjustRightInd w:val="0"/>
        <w:spacing w:after="0" w:line="240" w:lineRule="auto"/>
        <w:contextualSpacing/>
        <w:jc w:val="both"/>
        <w:rPr>
          <w:rFonts w:ascii="Times New Roman" w:eastAsia="Calibri" w:hAnsi="Times New Roman" w:cs="Times New Roman"/>
        </w:rPr>
      </w:pPr>
      <w:r w:rsidRPr="004F4A46">
        <w:rPr>
          <w:rFonts w:ascii="Times New Roman" w:eastAsia="Calibri" w:hAnsi="Times New Roman" w:cs="Times New Roman"/>
        </w:rPr>
        <w:t>Overseeing the financial performance of the school and making sure its money is well spent.</w:t>
      </w:r>
    </w:p>
    <w:p w:rsidR="004F4A46" w:rsidRPr="004F4A46" w:rsidRDefault="004F4A46" w:rsidP="004F4A46">
      <w:pPr>
        <w:autoSpaceDE w:val="0"/>
        <w:autoSpaceDN w:val="0"/>
        <w:adjustRightInd w:val="0"/>
        <w:spacing w:after="0" w:line="240" w:lineRule="auto"/>
        <w:ind w:left="720"/>
        <w:contextualSpacing/>
        <w:jc w:val="both"/>
        <w:rPr>
          <w:rFonts w:ascii="Times New Roman" w:eastAsia="Calibri" w:hAnsi="Times New Roman" w:cs="Times New Roman"/>
        </w:rPr>
      </w:pP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r w:rsidRPr="004F4A46">
        <w:rPr>
          <w:rFonts w:ascii="Times New Roman" w:eastAsia="Calibri" w:hAnsi="Times New Roman" w:cs="Times New Roman"/>
        </w:rPr>
        <w:t xml:space="preserve">No special qualifications are needed and the most important thing is to have a keen interest in the school and be prepared to play an active part in the governing committee’s work. Training is available for all governors and this </w:t>
      </w:r>
      <w:r>
        <w:rPr>
          <w:rFonts w:ascii="Times New Roman" w:eastAsia="Calibri" w:hAnsi="Times New Roman" w:cs="Times New Roman"/>
        </w:rPr>
        <w:t>Governing Committee</w:t>
      </w:r>
      <w:r w:rsidRPr="004F4A46">
        <w:rPr>
          <w:rFonts w:ascii="Times New Roman" w:eastAsia="Calibri" w:hAnsi="Times New Roman" w:cs="Times New Roman"/>
        </w:rPr>
        <w:t xml:space="preserve"> has an expectation that those new to being a </w:t>
      </w:r>
      <w:r w:rsidRPr="004F4A46">
        <w:rPr>
          <w:rFonts w:ascii="Times New Roman" w:hAnsi="Times New Roman" w:cs="Times New Roman"/>
        </w:rPr>
        <w:t>governing committee member</w:t>
      </w:r>
      <w:r w:rsidRPr="004F4A46">
        <w:rPr>
          <w:rFonts w:ascii="Times New Roman" w:eastAsia="Calibri" w:hAnsi="Times New Roman" w:cs="Times New Roman"/>
        </w:rPr>
        <w:t>, attend free induction training.</w:t>
      </w: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r w:rsidRPr="004F4A46">
        <w:rPr>
          <w:rFonts w:ascii="Times New Roman" w:eastAsia="Calibri" w:hAnsi="Times New Roman" w:cs="Times New Roman"/>
        </w:rPr>
        <w:t xml:space="preserve">The enclosed sheet summarises the circumstances under which someone cannot serve as a governor. Nominations must be from parents, or individuals exercising parental responsibility, of a child at the academy. </w:t>
      </w: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p>
    <w:p w:rsidR="004F4A46" w:rsidRDefault="004F4A46" w:rsidP="004F4A46">
      <w:pPr>
        <w:autoSpaceDE w:val="0"/>
        <w:autoSpaceDN w:val="0"/>
        <w:adjustRightInd w:val="0"/>
        <w:spacing w:after="0" w:line="240" w:lineRule="auto"/>
        <w:jc w:val="both"/>
        <w:rPr>
          <w:rFonts w:ascii="Times New Roman" w:eastAsia="Calibri" w:hAnsi="Times New Roman" w:cs="Times New Roman"/>
        </w:rPr>
      </w:pPr>
      <w:r w:rsidRPr="004F4A46">
        <w:rPr>
          <w:rFonts w:ascii="Times New Roman" w:eastAsia="Calibri" w:hAnsi="Times New Roman" w:cs="Times New Roman"/>
        </w:rPr>
        <w:t xml:space="preserve">If you would like to stand for election please complete the </w:t>
      </w:r>
      <w:r w:rsidR="00981C26">
        <w:rPr>
          <w:rFonts w:ascii="Times New Roman" w:eastAsia="Calibri" w:hAnsi="Times New Roman" w:cs="Times New Roman"/>
        </w:rPr>
        <w:t>form at the link below</w:t>
      </w:r>
      <w:r w:rsidR="00E27756">
        <w:rPr>
          <w:rFonts w:ascii="Times New Roman" w:eastAsia="Calibri" w:hAnsi="Times New Roman" w:cs="Times New Roman"/>
        </w:rPr>
        <w:t xml:space="preserve"> by</w:t>
      </w:r>
      <w:r w:rsidRPr="004F4A46">
        <w:rPr>
          <w:rFonts w:ascii="Times New Roman" w:eastAsia="Calibri" w:hAnsi="Times New Roman" w:cs="Times New Roman"/>
        </w:rPr>
        <w:t xml:space="preserve"> </w:t>
      </w:r>
      <w:r w:rsidR="003C7F5A">
        <w:rPr>
          <w:rFonts w:ascii="Times New Roman" w:eastAsia="Calibri" w:hAnsi="Times New Roman" w:cs="Times New Roman"/>
        </w:rPr>
        <w:t>16</w:t>
      </w:r>
      <w:r w:rsidR="003C7F5A" w:rsidRPr="003C7F5A">
        <w:rPr>
          <w:rFonts w:ascii="Times New Roman" w:eastAsia="Calibri" w:hAnsi="Times New Roman" w:cs="Times New Roman"/>
          <w:vertAlign w:val="superscript"/>
        </w:rPr>
        <w:t>th</w:t>
      </w:r>
      <w:r w:rsidR="003C7F5A">
        <w:rPr>
          <w:rFonts w:ascii="Times New Roman" w:eastAsia="Calibri" w:hAnsi="Times New Roman" w:cs="Times New Roman"/>
        </w:rPr>
        <w:t xml:space="preserve"> December 2020</w:t>
      </w:r>
      <w:r w:rsidRPr="004F4A46">
        <w:rPr>
          <w:rFonts w:ascii="Times New Roman" w:eastAsia="Calibri" w:hAnsi="Times New Roman" w:cs="Times New Roman"/>
        </w:rPr>
        <w:t>. You may also include a short personal statement to support your nomination, which should be no longer than 250 words. Self-nominations will be accepted but if you are nominating another parent, please seek their prior consent.</w:t>
      </w:r>
    </w:p>
    <w:p w:rsidR="00E27756" w:rsidRDefault="00E27756" w:rsidP="004F4A46">
      <w:pPr>
        <w:autoSpaceDE w:val="0"/>
        <w:autoSpaceDN w:val="0"/>
        <w:adjustRightInd w:val="0"/>
        <w:spacing w:after="0" w:line="240" w:lineRule="auto"/>
        <w:jc w:val="both"/>
        <w:rPr>
          <w:rFonts w:ascii="Times New Roman" w:eastAsia="Calibri" w:hAnsi="Times New Roman" w:cs="Times New Roman"/>
        </w:rPr>
      </w:pPr>
    </w:p>
    <w:p w:rsidR="00E27756" w:rsidRPr="004F4A46" w:rsidRDefault="00D13600" w:rsidP="004F4A46">
      <w:pPr>
        <w:autoSpaceDE w:val="0"/>
        <w:autoSpaceDN w:val="0"/>
        <w:adjustRightInd w:val="0"/>
        <w:spacing w:after="0" w:line="240" w:lineRule="auto"/>
        <w:jc w:val="both"/>
        <w:rPr>
          <w:rFonts w:ascii="Times New Roman" w:eastAsia="Calibri" w:hAnsi="Times New Roman" w:cs="Times New Roman"/>
        </w:rPr>
      </w:pPr>
      <w:hyperlink r:id="rId8" w:history="1">
        <w:r w:rsidR="006A4289" w:rsidRPr="00043236">
          <w:rPr>
            <w:rStyle w:val="Hyperlink"/>
            <w:rFonts w:ascii="Times New Roman" w:eastAsia="Calibri" w:hAnsi="Times New Roman" w:cs="Times New Roman"/>
          </w:rPr>
          <w:t>https://forms.gle/KK3vbAZZrvjFqDAt9</w:t>
        </w:r>
      </w:hyperlink>
      <w:r w:rsidR="006A4289">
        <w:rPr>
          <w:rFonts w:ascii="Times New Roman" w:eastAsia="Calibri" w:hAnsi="Times New Roman" w:cs="Times New Roman"/>
        </w:rPr>
        <w:t xml:space="preserve"> </w:t>
      </w: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r w:rsidRPr="004F4A46">
        <w:rPr>
          <w:rFonts w:ascii="Times New Roman" w:eastAsia="Calibri" w:hAnsi="Times New Roman" w:cs="Times New Roman"/>
        </w:rPr>
        <w:t>If there are more nominations than vacancies the election will be by secret ballot. If that is necessary, voting papers will be sent to all parents together with details of the ballot procedure.</w:t>
      </w: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r w:rsidRPr="004F4A46">
        <w:rPr>
          <w:rFonts w:ascii="Times New Roman" w:eastAsia="Calibri" w:hAnsi="Times New Roman" w:cs="Times New Roman"/>
        </w:rPr>
        <w:t>Yours faithfully,</w:t>
      </w:r>
    </w:p>
    <w:p w:rsidR="004F4A46" w:rsidRPr="004F4A46" w:rsidRDefault="004F4A46" w:rsidP="004F4A46">
      <w:pPr>
        <w:autoSpaceDE w:val="0"/>
        <w:autoSpaceDN w:val="0"/>
        <w:adjustRightInd w:val="0"/>
        <w:spacing w:after="0" w:line="240" w:lineRule="auto"/>
        <w:jc w:val="both"/>
        <w:rPr>
          <w:rFonts w:ascii="Times New Roman" w:eastAsia="Calibri" w:hAnsi="Times New Roman" w:cs="Times New Roman"/>
        </w:rPr>
      </w:pPr>
    </w:p>
    <w:p w:rsidR="004F4A46" w:rsidRDefault="004F4A46" w:rsidP="004F4A46">
      <w:pPr>
        <w:autoSpaceDE w:val="0"/>
        <w:autoSpaceDN w:val="0"/>
        <w:adjustRightInd w:val="0"/>
        <w:spacing w:after="0" w:line="240" w:lineRule="auto"/>
        <w:jc w:val="both"/>
        <w:rPr>
          <w:rFonts w:ascii="Times New Roman" w:eastAsia="Calibri" w:hAnsi="Times New Roman" w:cs="Times New Roman"/>
        </w:rPr>
      </w:pPr>
    </w:p>
    <w:p w:rsidR="004F4A46" w:rsidRDefault="00E27756" w:rsidP="004F4A46">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Susan Shaw</w:t>
      </w:r>
    </w:p>
    <w:p w:rsidR="00490C5B" w:rsidRPr="004F4A46" w:rsidRDefault="004F4A46" w:rsidP="004F4A46">
      <w:pPr>
        <w:autoSpaceDE w:val="0"/>
        <w:autoSpaceDN w:val="0"/>
        <w:adjustRightInd w:val="0"/>
        <w:spacing w:after="0" w:line="240" w:lineRule="auto"/>
        <w:jc w:val="both"/>
        <w:rPr>
          <w:rFonts w:ascii="Times New Roman" w:hAnsi="Times New Roman" w:cs="Times New Roman"/>
        </w:rPr>
      </w:pPr>
      <w:r w:rsidRPr="004F4A46">
        <w:rPr>
          <w:rFonts w:ascii="Times New Roman" w:eastAsia="Calibri" w:hAnsi="Times New Roman" w:cs="Times New Roman"/>
        </w:rPr>
        <w:t>Returning Officer</w:t>
      </w:r>
      <w:r w:rsidRPr="004F4A46">
        <w:rPr>
          <w:rFonts w:ascii="Times New Roman" w:hAnsi="Times New Roman" w:cs="Times New Roman"/>
        </w:rPr>
        <w:t>.</w:t>
      </w:r>
    </w:p>
    <w:p w:rsidR="00490C5B" w:rsidRPr="004F4A46" w:rsidRDefault="00490C5B">
      <w:pPr>
        <w:rPr>
          <w:rFonts w:ascii="Times New Roman" w:hAnsi="Times New Roman" w:cs="Times New Roman"/>
        </w:rPr>
      </w:pPr>
    </w:p>
    <w:p w:rsidR="00490C5B" w:rsidRPr="004F4A46" w:rsidRDefault="00490C5B">
      <w:pPr>
        <w:rPr>
          <w:rFonts w:ascii="Times New Roman" w:hAnsi="Times New Roman" w:cs="Times New Roman"/>
        </w:rPr>
      </w:pPr>
    </w:p>
    <w:sectPr w:rsidR="00490C5B" w:rsidRPr="004F4A46">
      <w:footerReference w:type="default" r:id="rId9"/>
      <w:headerReference w:type="first" r:id="rId10"/>
      <w:footerReference w:type="first" r:id="rId1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C5B" w:rsidRDefault="006B2C6F">
      <w:pPr>
        <w:spacing w:after="0" w:line="240" w:lineRule="auto"/>
      </w:pPr>
      <w:r>
        <w:separator/>
      </w:r>
    </w:p>
  </w:endnote>
  <w:endnote w:type="continuationSeparator" w:id="0">
    <w:p w:rsidR="00490C5B" w:rsidRDefault="006B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C5B" w:rsidRDefault="006B2C6F">
    <w:pPr>
      <w:pStyle w:val="Footer"/>
      <w:jc w:val="center"/>
    </w:pPr>
    <w:r>
      <w:rPr>
        <w:noProof/>
      </w:rPr>
      <w:drawing>
        <wp:inline distT="0" distB="0" distL="0" distR="0">
          <wp:extent cx="5453345" cy="100287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060818.png"/>
                  <pic:cNvPicPr/>
                </pic:nvPicPr>
                <pic:blipFill>
                  <a:blip r:embed="rId1">
                    <a:extLst>
                      <a:ext uri="{28A0092B-C50C-407E-A947-70E740481C1C}">
                        <a14:useLocalDpi xmlns:a14="http://schemas.microsoft.com/office/drawing/2010/main" val="0"/>
                      </a:ext>
                    </a:extLst>
                  </a:blip>
                  <a:stretch>
                    <a:fillRect/>
                  </a:stretch>
                </pic:blipFill>
                <pic:spPr>
                  <a:xfrm>
                    <a:off x="0" y="0"/>
                    <a:ext cx="5453345" cy="100287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46" w:rsidRDefault="004F4A46">
    <w:pPr>
      <w:pStyle w:val="Footer"/>
    </w:pPr>
    <w:r>
      <w:rPr>
        <w:noProof/>
      </w:rPr>
      <w:drawing>
        <wp:inline distT="0" distB="0" distL="0" distR="0" wp14:anchorId="4C02A002" wp14:editId="1BC148BE">
          <wp:extent cx="5453345" cy="100287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060818.png"/>
                  <pic:cNvPicPr/>
                </pic:nvPicPr>
                <pic:blipFill>
                  <a:blip r:embed="rId1">
                    <a:extLst>
                      <a:ext uri="{28A0092B-C50C-407E-A947-70E740481C1C}">
                        <a14:useLocalDpi xmlns:a14="http://schemas.microsoft.com/office/drawing/2010/main" val="0"/>
                      </a:ext>
                    </a:extLst>
                  </a:blip>
                  <a:stretch>
                    <a:fillRect/>
                  </a:stretch>
                </pic:blipFill>
                <pic:spPr>
                  <a:xfrm>
                    <a:off x="0" y="0"/>
                    <a:ext cx="5453345" cy="10028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C5B" w:rsidRDefault="006B2C6F">
      <w:pPr>
        <w:spacing w:after="0" w:line="240" w:lineRule="auto"/>
      </w:pPr>
      <w:r>
        <w:separator/>
      </w:r>
    </w:p>
  </w:footnote>
  <w:footnote w:type="continuationSeparator" w:id="0">
    <w:p w:rsidR="00490C5B" w:rsidRDefault="006B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C5B" w:rsidRDefault="006B2C6F">
    <w:pPr>
      <w:pStyle w:val="Header"/>
    </w:pPr>
    <w:r>
      <w:rPr>
        <w:noProof/>
      </w:rPr>
      <w:drawing>
        <wp:inline distT="0" distB="0" distL="0" distR="0">
          <wp:extent cx="5731510" cy="1948180"/>
          <wp:effectExtent l="0" t="0" r="254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Aug 2019.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94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3354"/>
    <w:multiLevelType w:val="hybridMultilevel"/>
    <w:tmpl w:val="22D81386"/>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5B"/>
    <w:rsid w:val="003C7F5A"/>
    <w:rsid w:val="00490C5B"/>
    <w:rsid w:val="004F4A46"/>
    <w:rsid w:val="00577C8A"/>
    <w:rsid w:val="0068055C"/>
    <w:rsid w:val="006A4289"/>
    <w:rsid w:val="006B2C6F"/>
    <w:rsid w:val="006C4C18"/>
    <w:rsid w:val="008F43AE"/>
    <w:rsid w:val="00981C26"/>
    <w:rsid w:val="009D0EB7"/>
    <w:rsid w:val="00A41EAA"/>
    <w:rsid w:val="00D13600"/>
    <w:rsid w:val="00E27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F0FC3E"/>
  <w15:chartTrackingRefBased/>
  <w15:docId w15:val="{24EF2167-96AD-4D4D-AD0B-706D078D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6A4289"/>
    <w:rPr>
      <w:color w:val="0563C1" w:themeColor="hyperlink"/>
      <w:u w:val="single"/>
    </w:rPr>
  </w:style>
  <w:style w:type="character" w:styleId="UnresolvedMention">
    <w:name w:val="Unresolved Mention"/>
    <w:basedOn w:val="DefaultParagraphFont"/>
    <w:uiPriority w:val="99"/>
    <w:semiHidden/>
    <w:unhideWhenUsed/>
    <w:rsid w:val="006A4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K3vbAZZrvjFqDAt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1D41-C90C-401E-A957-D44C190F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Haxby</dc:creator>
  <cp:keywords/>
  <dc:description/>
  <cp:lastModifiedBy>Mrs S. Shaw</cp:lastModifiedBy>
  <cp:revision>6</cp:revision>
  <dcterms:created xsi:type="dcterms:W3CDTF">2020-11-30T12:28:00Z</dcterms:created>
  <dcterms:modified xsi:type="dcterms:W3CDTF">2020-12-02T16:56:00Z</dcterms:modified>
</cp:coreProperties>
</file>