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BF3" w:rsidRDefault="00061BF3" w:rsidP="00061BF3">
      <w:pPr>
        <w:rPr>
          <w:rFonts w:ascii="Times New Roman" w:hAnsi="Times New Roman" w:cs="Times New Roman"/>
          <w:b/>
          <w:sz w:val="24"/>
          <w:szCs w:val="24"/>
        </w:rPr>
      </w:pPr>
    </w:p>
    <w:p w:rsidR="00061BF3" w:rsidRDefault="00061BF3" w:rsidP="00061BF3">
      <w:pPr>
        <w:rPr>
          <w:rFonts w:ascii="Times New Roman" w:hAnsi="Times New Roman" w:cs="Times New Roman"/>
          <w:b/>
          <w:sz w:val="24"/>
          <w:szCs w:val="24"/>
        </w:rPr>
      </w:pPr>
    </w:p>
    <w:p w:rsidR="00061BF3" w:rsidRPr="00363F95" w:rsidRDefault="00061BF3" w:rsidP="00061BF3">
      <w:pPr>
        <w:rPr>
          <w:rFonts w:ascii="Times New Roman" w:hAnsi="Times New Roman" w:cs="Times New Roman"/>
          <w:b/>
          <w:sz w:val="28"/>
          <w:szCs w:val="28"/>
        </w:rPr>
      </w:pPr>
      <w:r w:rsidRPr="00363F95">
        <w:rPr>
          <w:rFonts w:ascii="Times New Roman" w:hAnsi="Times New Roman" w:cs="Times New Roman"/>
          <w:b/>
          <w:sz w:val="28"/>
          <w:szCs w:val="28"/>
        </w:rPr>
        <w:t>Addendum to St Michael’s Catholic College Supplementary Form following COVID 19 restrictions</w:t>
      </w:r>
    </w:p>
    <w:p w:rsidR="00061BF3" w:rsidRPr="00EF1070" w:rsidRDefault="00061BF3" w:rsidP="00061BF3">
      <w:pPr>
        <w:rPr>
          <w:rFonts w:ascii="Times New Roman" w:hAnsi="Times New Roman" w:cs="Times New Roman"/>
          <w:b/>
          <w:sz w:val="24"/>
          <w:szCs w:val="24"/>
        </w:rPr>
      </w:pPr>
    </w:p>
    <w:p w:rsidR="00061BF3" w:rsidRDefault="00061BF3" w:rsidP="00061BF3">
      <w:pPr>
        <w:rPr>
          <w:rFonts w:ascii="Times New Roman" w:hAnsi="Times New Roman" w:cs="Times New Roman"/>
          <w:sz w:val="24"/>
          <w:szCs w:val="24"/>
        </w:rPr>
      </w:pPr>
      <w:r w:rsidRPr="00EF1070">
        <w:rPr>
          <w:rFonts w:ascii="Times New Roman" w:hAnsi="Times New Roman" w:cs="Times New Roman"/>
          <w:sz w:val="24"/>
          <w:szCs w:val="24"/>
        </w:rPr>
        <w:t xml:space="preserve">On the Advice of the </w:t>
      </w:r>
      <w:r>
        <w:rPr>
          <w:rFonts w:ascii="Times New Roman" w:hAnsi="Times New Roman" w:cs="Times New Roman"/>
          <w:sz w:val="24"/>
          <w:szCs w:val="24"/>
        </w:rPr>
        <w:t>Education Commission of the Archdiocese of Southwark the governing body of St Michael’s Catholic College has agreed the following statement in order to clarify how its faith-based oversubscription criteria will be interpreted whist churches are closed or attendance at church is not possible due to COVID19. This statement has been shared widely with parishes in order to ensure that determinations made by parish priests concerning regular practice of the faith are being made on a consistent basis.</w:t>
      </w:r>
    </w:p>
    <w:p w:rsidR="00061BF3" w:rsidRDefault="00061BF3" w:rsidP="00061BF3">
      <w:pPr>
        <w:rPr>
          <w:rFonts w:ascii="Times New Roman" w:hAnsi="Times New Roman" w:cs="Times New Roman"/>
          <w:sz w:val="24"/>
          <w:szCs w:val="24"/>
        </w:rPr>
      </w:pPr>
    </w:p>
    <w:p w:rsidR="00061BF3" w:rsidRPr="0092772D" w:rsidRDefault="00061BF3" w:rsidP="00061BF3">
      <w:pPr>
        <w:rPr>
          <w:rFonts w:ascii="Times New Roman" w:hAnsi="Times New Roman" w:cs="Times New Roman"/>
          <w:i/>
          <w:sz w:val="24"/>
          <w:szCs w:val="24"/>
        </w:rPr>
      </w:pPr>
      <w:r w:rsidRPr="0092772D">
        <w:rPr>
          <w:rFonts w:ascii="Times New Roman" w:hAnsi="Times New Roman" w:cs="Times New Roman"/>
          <w:i/>
          <w:sz w:val="24"/>
          <w:szCs w:val="24"/>
        </w:rPr>
        <w:t>The suspension of the obligation to attend Sunday mass was announced on 18</w:t>
      </w:r>
      <w:r w:rsidRPr="0092772D">
        <w:rPr>
          <w:rFonts w:ascii="Times New Roman" w:hAnsi="Times New Roman" w:cs="Times New Roman"/>
          <w:i/>
          <w:sz w:val="24"/>
          <w:szCs w:val="24"/>
          <w:vertAlign w:val="superscript"/>
        </w:rPr>
        <w:t>th</w:t>
      </w:r>
      <w:r w:rsidRPr="0092772D">
        <w:rPr>
          <w:rFonts w:ascii="Times New Roman" w:hAnsi="Times New Roman" w:cs="Times New Roman"/>
          <w:i/>
          <w:sz w:val="24"/>
          <w:szCs w:val="24"/>
        </w:rPr>
        <w:t xml:space="preserve"> March 2020 by the Bishops’ Conference of England and Wales. If a parent/carer </w:t>
      </w:r>
      <w:r w:rsidR="00D50C28">
        <w:rPr>
          <w:rFonts w:ascii="Times New Roman" w:hAnsi="Times New Roman" w:cs="Times New Roman"/>
          <w:i/>
          <w:sz w:val="24"/>
          <w:szCs w:val="24"/>
        </w:rPr>
        <w:t xml:space="preserve">or child </w:t>
      </w:r>
      <w:r w:rsidRPr="0092772D">
        <w:rPr>
          <w:rFonts w:ascii="Times New Roman" w:hAnsi="Times New Roman" w:cs="Times New Roman"/>
          <w:i/>
          <w:sz w:val="24"/>
          <w:szCs w:val="24"/>
        </w:rPr>
        <w:t>attended Mass at a particular parish (or parishes) prior to 18</w:t>
      </w:r>
      <w:r w:rsidRPr="0092772D">
        <w:rPr>
          <w:rFonts w:ascii="Times New Roman" w:hAnsi="Times New Roman" w:cs="Times New Roman"/>
          <w:i/>
          <w:sz w:val="24"/>
          <w:szCs w:val="24"/>
          <w:vertAlign w:val="superscript"/>
        </w:rPr>
        <w:t>th</w:t>
      </w:r>
      <w:r w:rsidRPr="0092772D">
        <w:rPr>
          <w:rFonts w:ascii="Times New Roman" w:hAnsi="Times New Roman" w:cs="Times New Roman"/>
          <w:i/>
          <w:sz w:val="24"/>
          <w:szCs w:val="24"/>
        </w:rPr>
        <w:t xml:space="preserve"> March 2020 then the</w:t>
      </w:r>
      <w:r w:rsidR="00D96F29">
        <w:rPr>
          <w:rFonts w:ascii="Times New Roman" w:hAnsi="Times New Roman" w:cs="Times New Roman"/>
          <w:i/>
          <w:sz w:val="24"/>
          <w:szCs w:val="24"/>
        </w:rPr>
        <w:t xml:space="preserve"> pare</w:t>
      </w:r>
      <w:r w:rsidR="001D5457">
        <w:rPr>
          <w:rFonts w:ascii="Times New Roman" w:hAnsi="Times New Roman" w:cs="Times New Roman"/>
          <w:i/>
          <w:sz w:val="24"/>
          <w:szCs w:val="24"/>
        </w:rPr>
        <w:t>n</w:t>
      </w:r>
      <w:r w:rsidR="00D96F29">
        <w:rPr>
          <w:rFonts w:ascii="Times New Roman" w:hAnsi="Times New Roman" w:cs="Times New Roman"/>
          <w:i/>
          <w:sz w:val="24"/>
          <w:szCs w:val="24"/>
        </w:rPr>
        <w:t>t/carer/child’s attendance record  at</w:t>
      </w:r>
      <w:r w:rsidRPr="0092772D">
        <w:rPr>
          <w:rFonts w:ascii="Times New Roman" w:hAnsi="Times New Roman" w:cs="Times New Roman"/>
          <w:i/>
          <w:sz w:val="24"/>
          <w:szCs w:val="24"/>
        </w:rPr>
        <w:t xml:space="preserve"> Mass in that parish (or parishes)</w:t>
      </w:r>
      <w:r w:rsidR="00D96F29">
        <w:rPr>
          <w:rFonts w:ascii="Times New Roman" w:hAnsi="Times New Roman" w:cs="Times New Roman"/>
          <w:i/>
          <w:sz w:val="24"/>
          <w:szCs w:val="24"/>
        </w:rPr>
        <w:t xml:space="preserve"> will be assumed to have continued throughout the COVID rest</w:t>
      </w:r>
      <w:r w:rsidR="001D5457">
        <w:rPr>
          <w:rFonts w:ascii="Times New Roman" w:hAnsi="Times New Roman" w:cs="Times New Roman"/>
          <w:i/>
          <w:sz w:val="24"/>
          <w:szCs w:val="24"/>
        </w:rPr>
        <w:t>rictions</w:t>
      </w:r>
      <w:bookmarkStart w:id="0" w:name="_GoBack"/>
      <w:bookmarkEnd w:id="0"/>
      <w:r w:rsidRPr="0092772D">
        <w:rPr>
          <w:rFonts w:ascii="Times New Roman" w:hAnsi="Times New Roman" w:cs="Times New Roman"/>
          <w:i/>
          <w:sz w:val="24"/>
          <w:szCs w:val="24"/>
        </w:rPr>
        <w:t>. This will remain the case until the Sunday obligation is reintroduced by the Bishops.</w:t>
      </w:r>
    </w:p>
    <w:p w:rsidR="00061BF3" w:rsidRDefault="00061BF3" w:rsidP="00061BF3">
      <w:pPr>
        <w:rPr>
          <w:rFonts w:ascii="Times New Roman" w:hAnsi="Times New Roman" w:cs="Times New Roman"/>
          <w:sz w:val="24"/>
          <w:szCs w:val="24"/>
        </w:rPr>
      </w:pPr>
    </w:p>
    <w:p w:rsidR="00061BF3" w:rsidRPr="00363F95" w:rsidRDefault="00061BF3" w:rsidP="00061BF3">
      <w:pPr>
        <w:spacing w:after="0" w:line="240" w:lineRule="auto"/>
        <w:rPr>
          <w:rFonts w:ascii="Times New Roman" w:hAnsi="Times New Roman" w:cs="Times New Roman"/>
          <w:b/>
          <w:sz w:val="28"/>
          <w:szCs w:val="28"/>
        </w:rPr>
      </w:pPr>
      <w:r w:rsidRPr="00363F95">
        <w:rPr>
          <w:rFonts w:ascii="Times New Roman" w:hAnsi="Times New Roman" w:cs="Times New Roman"/>
          <w:b/>
          <w:sz w:val="28"/>
          <w:szCs w:val="28"/>
        </w:rPr>
        <w:t>Chair of Governors</w:t>
      </w:r>
    </w:p>
    <w:p w:rsidR="00061BF3" w:rsidRPr="00363F95" w:rsidRDefault="00061BF3" w:rsidP="00061BF3">
      <w:pPr>
        <w:spacing w:after="0" w:line="240" w:lineRule="auto"/>
        <w:rPr>
          <w:rFonts w:ascii="Times New Roman" w:hAnsi="Times New Roman" w:cs="Times New Roman"/>
          <w:b/>
          <w:sz w:val="28"/>
          <w:szCs w:val="28"/>
        </w:rPr>
      </w:pPr>
      <w:r w:rsidRPr="00363F95">
        <w:rPr>
          <w:rFonts w:ascii="Times New Roman" w:hAnsi="Times New Roman" w:cs="Times New Roman"/>
          <w:b/>
          <w:sz w:val="28"/>
          <w:szCs w:val="28"/>
        </w:rPr>
        <w:t>St Michael’s Catholic College</w:t>
      </w:r>
    </w:p>
    <w:p w:rsidR="00BE17C9" w:rsidRPr="00BE17C9" w:rsidRDefault="00BE17C9" w:rsidP="00961E54">
      <w:pPr>
        <w:rPr>
          <w:rFonts w:ascii="Times New Roman" w:hAnsi="Times New Roman" w:cs="Times New Roman"/>
          <w:sz w:val="32"/>
          <w:szCs w:val="32"/>
        </w:rPr>
      </w:pPr>
    </w:p>
    <w:sectPr w:rsidR="00BE17C9" w:rsidRPr="00BE17C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C9A" w:rsidRDefault="00AA62CF">
      <w:pPr>
        <w:spacing w:after="0" w:line="240" w:lineRule="auto"/>
      </w:pPr>
      <w:r>
        <w:separator/>
      </w:r>
    </w:p>
  </w:endnote>
  <w:endnote w:type="continuationSeparator" w:id="0">
    <w:p w:rsidR="00204C9A" w:rsidRDefault="00AA6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C9A" w:rsidRDefault="00204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C9A" w:rsidRDefault="00204C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C9A" w:rsidRDefault="00AA62CF">
    <w:pPr>
      <w:pStyle w:val="Footer"/>
      <w:jc w:val="center"/>
    </w:pPr>
    <w:r>
      <w:rPr>
        <w:noProof/>
      </w:rPr>
      <w:drawing>
        <wp:inline distT="0" distB="0" distL="0" distR="0">
          <wp:extent cx="5453345" cy="100287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060818.png"/>
                  <pic:cNvPicPr/>
                </pic:nvPicPr>
                <pic:blipFill>
                  <a:blip r:embed="rId1">
                    <a:extLst>
                      <a:ext uri="{28A0092B-C50C-407E-A947-70E740481C1C}">
                        <a14:useLocalDpi xmlns:a14="http://schemas.microsoft.com/office/drawing/2010/main" val="0"/>
                      </a:ext>
                    </a:extLst>
                  </a:blip>
                  <a:stretch>
                    <a:fillRect/>
                  </a:stretch>
                </pic:blipFill>
                <pic:spPr>
                  <a:xfrm>
                    <a:off x="0" y="0"/>
                    <a:ext cx="5453345" cy="100287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C9A" w:rsidRDefault="00AA62CF">
      <w:pPr>
        <w:spacing w:after="0" w:line="240" w:lineRule="auto"/>
      </w:pPr>
      <w:r>
        <w:separator/>
      </w:r>
    </w:p>
  </w:footnote>
  <w:footnote w:type="continuationSeparator" w:id="0">
    <w:p w:rsidR="00204C9A" w:rsidRDefault="00AA6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C9A" w:rsidRDefault="00204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C9A" w:rsidRDefault="00204C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C9A" w:rsidRDefault="00AA62CF">
    <w:pPr>
      <w:pStyle w:val="Header"/>
    </w:pPr>
    <w:r>
      <w:rPr>
        <w:noProof/>
      </w:rPr>
      <w:drawing>
        <wp:inline distT="0" distB="0" distL="0" distR="0">
          <wp:extent cx="5731510" cy="1948180"/>
          <wp:effectExtent l="0" t="0" r="254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Aug 2019.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9481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56103"/>
    <w:multiLevelType w:val="hybridMultilevel"/>
    <w:tmpl w:val="F702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C9A"/>
    <w:rsid w:val="00061BF3"/>
    <w:rsid w:val="001D5457"/>
    <w:rsid w:val="00204C9A"/>
    <w:rsid w:val="002D153C"/>
    <w:rsid w:val="00363F95"/>
    <w:rsid w:val="003823D0"/>
    <w:rsid w:val="00770876"/>
    <w:rsid w:val="0092772D"/>
    <w:rsid w:val="00961E54"/>
    <w:rsid w:val="00AA62CF"/>
    <w:rsid w:val="00BE17C9"/>
    <w:rsid w:val="00D50C28"/>
    <w:rsid w:val="00D96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E0601A7"/>
  <w15:chartTrackingRefBased/>
  <w15:docId w15:val="{24EF2167-96AD-4D4D-AD0B-706D078D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2D153C"/>
    <w:pPr>
      <w:ind w:left="720"/>
      <w:contextualSpacing/>
    </w:pPr>
  </w:style>
  <w:style w:type="character" w:styleId="Hyperlink">
    <w:name w:val="Hyperlink"/>
    <w:basedOn w:val="DefaultParagraphFont"/>
    <w:uiPriority w:val="99"/>
    <w:semiHidden/>
    <w:unhideWhenUsed/>
    <w:rsid w:val="00BE17C9"/>
    <w:rPr>
      <w:color w:val="0000FF"/>
      <w:u w:val="single"/>
    </w:rPr>
  </w:style>
  <w:style w:type="character" w:styleId="FollowedHyperlink">
    <w:name w:val="FollowedHyperlink"/>
    <w:basedOn w:val="DefaultParagraphFont"/>
    <w:uiPriority w:val="99"/>
    <w:semiHidden/>
    <w:unhideWhenUsed/>
    <w:rsid w:val="00BE17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7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28329-DF31-4228-93DC-41A57B9E6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N. Haxby</dc:creator>
  <cp:keywords/>
  <dc:description/>
  <cp:lastModifiedBy>Mrs S. Shaw</cp:lastModifiedBy>
  <cp:revision>6</cp:revision>
  <cp:lastPrinted>2020-08-19T07:57:00Z</cp:lastPrinted>
  <dcterms:created xsi:type="dcterms:W3CDTF">2020-08-19T07:55:00Z</dcterms:created>
  <dcterms:modified xsi:type="dcterms:W3CDTF">2020-09-01T08:27:00Z</dcterms:modified>
</cp:coreProperties>
</file>